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淮北理工学院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高考考生号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淮北理工学院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同时毕业专业须符合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招生专业大类</w:t>
      </w:r>
      <w:r>
        <w:rPr>
          <w:rFonts w:hint="eastAsia" w:ascii="宋体" w:hAnsi="宋体" w:cs="仿宋_GB2312"/>
          <w:kern w:val="0"/>
          <w:sz w:val="24"/>
          <w:szCs w:val="28"/>
        </w:rPr>
        <w:t>的要求。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淮北理工学院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val="en-US" w:eastAsia="zh-CN"/>
        </w:rPr>
        <w:t>淮北理工学院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bookmarkEnd w:id="0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2DC3F04"/>
    <w:rsid w:val="03E1160A"/>
    <w:rsid w:val="044E2BE0"/>
    <w:rsid w:val="04CB4231"/>
    <w:rsid w:val="08FC0E5C"/>
    <w:rsid w:val="17EC121C"/>
    <w:rsid w:val="18D55226"/>
    <w:rsid w:val="1DC3581D"/>
    <w:rsid w:val="1E7D6144"/>
    <w:rsid w:val="1FCB1131"/>
    <w:rsid w:val="2A2102CB"/>
    <w:rsid w:val="2CF0447A"/>
    <w:rsid w:val="2D9B0395"/>
    <w:rsid w:val="31A0241D"/>
    <w:rsid w:val="33AF6948"/>
    <w:rsid w:val="342C7F98"/>
    <w:rsid w:val="34337579"/>
    <w:rsid w:val="38E057F5"/>
    <w:rsid w:val="3B7346FF"/>
    <w:rsid w:val="3F836EDA"/>
    <w:rsid w:val="3FCE63A8"/>
    <w:rsid w:val="40330901"/>
    <w:rsid w:val="495F37BB"/>
    <w:rsid w:val="4AAC3789"/>
    <w:rsid w:val="525A1D1D"/>
    <w:rsid w:val="5A706581"/>
    <w:rsid w:val="5C4C6B7A"/>
    <w:rsid w:val="6352788B"/>
    <w:rsid w:val="64FF2432"/>
    <w:rsid w:val="659B647C"/>
    <w:rsid w:val="6E290AC9"/>
    <w:rsid w:val="74F772B8"/>
    <w:rsid w:val="7D3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4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Administrator</cp:lastModifiedBy>
  <dcterms:modified xsi:type="dcterms:W3CDTF">2022-03-13T09:25:45Z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05B5F73C9CF640058E1E649CB8ECC3FE</vt:lpwstr>
  </property>
</Properties>
</file>